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73" w:rsidRDefault="00785073" w:rsidP="00785073">
      <w:pPr>
        <w:pStyle w:val="p2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  <w:r>
        <w:rPr>
          <w:color w:val="000000"/>
        </w:rPr>
        <w:t>Утверждено</w:t>
      </w:r>
    </w:p>
    <w:p w:rsidR="00785073" w:rsidRDefault="00785073" w:rsidP="00785073">
      <w:pPr>
        <w:pStyle w:val="p3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  <w:r>
        <w:rPr>
          <w:color w:val="000000"/>
        </w:rPr>
        <w:t xml:space="preserve">Заведующий МБДОУ </w:t>
      </w:r>
    </w:p>
    <w:p w:rsidR="00785073" w:rsidRDefault="00785073" w:rsidP="00785073">
      <w:pPr>
        <w:pStyle w:val="p3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  <w:r>
        <w:rPr>
          <w:color w:val="000000"/>
        </w:rPr>
        <w:t>«Детский сад №14 «Сказка»</w:t>
      </w:r>
    </w:p>
    <w:p w:rsidR="00785073" w:rsidRDefault="00785073" w:rsidP="00785073">
      <w:pPr>
        <w:pStyle w:val="p3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  <w:proofErr w:type="spellStart"/>
      <w:r>
        <w:rPr>
          <w:color w:val="000000"/>
        </w:rPr>
        <w:t>___________Курбанова</w:t>
      </w:r>
      <w:proofErr w:type="spellEnd"/>
      <w:r>
        <w:rPr>
          <w:color w:val="000000"/>
        </w:rPr>
        <w:t xml:space="preserve"> Н.К. </w:t>
      </w:r>
    </w:p>
    <w:p w:rsidR="00785073" w:rsidRDefault="00785073" w:rsidP="00785073">
      <w:pPr>
        <w:pStyle w:val="p3"/>
        <w:shd w:val="clear" w:color="auto" w:fill="FFFFFF"/>
        <w:spacing w:before="0" w:beforeAutospacing="0" w:after="0" w:afterAutospacing="0"/>
        <w:ind w:left="5102"/>
        <w:jc w:val="right"/>
        <w:rPr>
          <w:color w:val="000000"/>
        </w:rPr>
      </w:pPr>
      <w:r>
        <w:rPr>
          <w:color w:val="000000"/>
        </w:rPr>
        <w:t xml:space="preserve">от __________202 </w:t>
      </w:r>
      <w:proofErr w:type="spellStart"/>
      <w:r>
        <w:rPr>
          <w:color w:val="000000"/>
        </w:rPr>
        <w:t>____г</w:t>
      </w:r>
      <w:proofErr w:type="spellEnd"/>
      <w:r>
        <w:rPr>
          <w:color w:val="000000"/>
        </w:rPr>
        <w:t xml:space="preserve">. №___ </w:t>
      </w:r>
    </w:p>
    <w:p w:rsidR="00785073" w:rsidRDefault="00785073" w:rsidP="00785073">
      <w:pPr>
        <w:pStyle w:val="p3"/>
        <w:shd w:val="clear" w:color="auto" w:fill="FFFFFF"/>
        <w:spacing w:before="0" w:beforeAutospacing="0" w:after="0" w:afterAutospacing="0"/>
        <w:jc w:val="both"/>
      </w:pPr>
    </w:p>
    <w:p w:rsidR="00785073" w:rsidRDefault="00785073" w:rsidP="00785073">
      <w:pPr>
        <w:pStyle w:val="p3"/>
        <w:shd w:val="clear" w:color="auto" w:fill="FFFFFF"/>
        <w:spacing w:before="0" w:beforeAutospacing="0" w:after="0" w:afterAutospacing="0"/>
        <w:jc w:val="both"/>
      </w:pPr>
    </w:p>
    <w:p w:rsidR="00785073" w:rsidRDefault="00785073" w:rsidP="00785073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занятий воспитанников</w:t>
      </w:r>
    </w:p>
    <w:p w:rsidR="00785073" w:rsidRDefault="00785073" w:rsidP="00785073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</w:t>
      </w:r>
    </w:p>
    <w:p w:rsidR="00785073" w:rsidRDefault="00785073" w:rsidP="00785073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дошкольного образовательного учреждения</w:t>
      </w:r>
    </w:p>
    <w:p w:rsidR="00785073" w:rsidRDefault="00785073" w:rsidP="00785073">
      <w:pPr>
        <w:pStyle w:val="a3"/>
        <w:spacing w:before="0" w:beforeAutospacing="0" w:after="0" w:afterAutospacing="0"/>
        <w:ind w:left="142"/>
        <w:jc w:val="center"/>
      </w:pPr>
      <w:r>
        <w:rPr>
          <w:b/>
          <w:sz w:val="28"/>
          <w:szCs w:val="28"/>
        </w:rPr>
        <w:t>«Детский сад №14 «Сказка»</w:t>
      </w:r>
    </w:p>
    <w:p w:rsidR="00785073" w:rsidRDefault="00785073" w:rsidP="00785073">
      <w:pPr>
        <w:pStyle w:val="a3"/>
        <w:jc w:val="center"/>
      </w:pPr>
      <w:r>
        <w:rPr>
          <w:b/>
          <w:bCs/>
        </w:rPr>
        <w:t>1. Общие положения</w:t>
      </w:r>
    </w:p>
    <w:p w:rsidR="00785073" w:rsidRDefault="00785073" w:rsidP="00785073">
      <w:pPr>
        <w:pStyle w:val="a3"/>
        <w:numPr>
          <w:ilvl w:val="1"/>
          <w:numId w:val="1"/>
        </w:numPr>
        <w:spacing w:before="0" w:beforeAutospacing="0" w:after="0" w:afterAutospacing="0"/>
        <w:ind w:left="0" w:firstLine="142"/>
        <w:jc w:val="both"/>
        <w:rPr>
          <w:bCs/>
        </w:rPr>
      </w:pPr>
      <w:r>
        <w:t xml:space="preserve">Режим занятий воспитанников МБДОУ </w:t>
      </w:r>
      <w:r>
        <w:rPr>
          <w:bCs/>
        </w:rPr>
        <w:t>«Детский сад №14 «</w:t>
      </w:r>
      <w:proofErr w:type="spellStart"/>
      <w:r>
        <w:rPr>
          <w:bCs/>
        </w:rPr>
        <w:t>Юлдуз</w:t>
      </w:r>
      <w:proofErr w:type="spellEnd"/>
      <w:r>
        <w:rPr>
          <w:bCs/>
        </w:rPr>
        <w:t xml:space="preserve">» </w:t>
      </w:r>
      <w:r>
        <w:t xml:space="preserve">разработан в соответствии с Федеральным законом от 29.12.2012г. № 273-ФЗ «Об образовании в Российской Федерации», требованиями </w:t>
      </w:r>
      <w:proofErr w:type="spellStart"/>
      <w:r>
        <w:t>СанПиН</w:t>
      </w:r>
      <w:proofErr w:type="spellEnd"/>
      <w:r>
        <w:t xml:space="preserve"> 2.4.1. 3049-13, Уставом ДОУ. </w:t>
      </w:r>
    </w:p>
    <w:p w:rsidR="00785073" w:rsidRDefault="00785073" w:rsidP="00785073">
      <w:pPr>
        <w:pStyle w:val="a3"/>
        <w:numPr>
          <w:ilvl w:val="1"/>
          <w:numId w:val="1"/>
        </w:numPr>
        <w:spacing w:before="0" w:beforeAutospacing="0" w:after="0" w:afterAutospacing="0"/>
        <w:ind w:left="0" w:firstLine="142"/>
        <w:jc w:val="both"/>
        <w:rPr>
          <w:bCs/>
        </w:rPr>
      </w:pPr>
      <w:r>
        <w:t>Положение регламентирует режим занятий воспитанников МБДОУ «Детский сад №14 «Сказка»</w:t>
      </w:r>
    </w:p>
    <w:p w:rsidR="00785073" w:rsidRDefault="00785073" w:rsidP="00785073">
      <w:pPr>
        <w:pStyle w:val="a3"/>
        <w:jc w:val="center"/>
        <w:rPr>
          <w:b/>
          <w:bCs/>
        </w:rPr>
      </w:pPr>
      <w:r>
        <w:rPr>
          <w:b/>
          <w:bCs/>
        </w:rPr>
        <w:t xml:space="preserve">2. Режим функционирования </w:t>
      </w:r>
      <w:r>
        <w:rPr>
          <w:b/>
        </w:rPr>
        <w:t>МБДОУ «Детский сад №14 «Скзка»</w:t>
      </w:r>
    </w:p>
    <w:p w:rsidR="00785073" w:rsidRDefault="00785073" w:rsidP="00785073">
      <w:pPr>
        <w:pStyle w:val="a3"/>
        <w:spacing w:before="0" w:beforeAutospacing="0"/>
      </w:pPr>
      <w:r>
        <w:t>2.1. Дошкольное образовательное учреждение работает по 5-ти дневной рабочей неделе.      2.2. Режим работы с 7-00 до 19-00 (12  часов).                                                                                             2.3. В субботу, воскресенье и праздничные дни дошкольное образовательное учреждение не работает.                                                                                                                                                    2.4. Образовательный процесс осуществляется в соответствии с основной образовательной программой дошкольного образования детского сада.                                                           2.5. Занятия проводятся в соответствии с санитарно-гигиеническими правилами и возрастом воспитанников, расписанием непосредственно образовательной деятельности, утвержденным приказом заведующего.</w:t>
      </w:r>
    </w:p>
    <w:p w:rsidR="00785073" w:rsidRDefault="00785073" w:rsidP="00785073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3. Режим занятий и учебной нагрузки воспитанников.</w:t>
      </w:r>
    </w:p>
    <w:p w:rsidR="00785073" w:rsidRDefault="00785073" w:rsidP="0078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3.1. Непосредственно образовательная деятельность   начинаются в  9.00 часов утра.</w:t>
      </w:r>
    </w:p>
    <w:p w:rsidR="00785073" w:rsidRDefault="00785073" w:rsidP="0078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3.2.  Для  детей раннего возраста от 2 до 3 лет длительность непрерывной непосредственно образовательной деятельности  не  должна превышать 10 мин. Допускается осуществлять образовательную деятельность в первую и во вторую половину дня (по 8-10 минут). Допускается  осуществлять  образовательную деятельность на игровой площадке во время прогулки.</w:t>
      </w:r>
    </w:p>
    <w:p w:rsidR="00785073" w:rsidRDefault="00785073" w:rsidP="00785073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3.3.Продолжительность непрерывной непосредственно образовательной деятельности для детей   от 3 до 4-х лет – не более 15 минут, для детей от 4-х до 5-ти лет  - не более 20 минут, для детей от 5до 6-ти лет не более 25 минут.</w:t>
      </w:r>
    </w:p>
    <w:p w:rsidR="00785073" w:rsidRDefault="00785073" w:rsidP="00785073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3.4. Максимально допустимый объем образовательной нагрузки в первой половине дня  для детей 3-4 лет не превышает 30 , для детей 4-5 лет не превышает 40 минут соответственно.  В середине времени, отведенного на непрерывную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непосредственно образовательную  деятельность</w:t>
      </w:r>
      <w:r>
        <w:rPr>
          <w:rFonts w:ascii="Times New Roman" w:eastAsia="Times New Roman" w:hAnsi="Times New Roman"/>
          <w:sz w:val="24"/>
          <w:szCs w:val="24"/>
        </w:rPr>
        <w:t xml:space="preserve">, проводят физкультурные минутки. Перерывы между периодами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непосредственно образовательной деятельности</w:t>
      </w:r>
      <w:r>
        <w:rPr>
          <w:rFonts w:ascii="Times New Roman" w:eastAsia="Times New Roman" w:hAnsi="Times New Roman"/>
          <w:sz w:val="24"/>
          <w:szCs w:val="24"/>
        </w:rPr>
        <w:t xml:space="preserve"> – не менее 10 минут.                     3.5.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 минут в день. В середине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непосредственно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lastRenderedPageBreak/>
        <w:t>образовательной деятельности</w:t>
      </w:r>
      <w:r>
        <w:rPr>
          <w:rFonts w:ascii="Times New Roman" w:eastAsia="Times New Roman" w:hAnsi="Times New Roman"/>
          <w:sz w:val="24"/>
          <w:szCs w:val="24"/>
        </w:rPr>
        <w:t xml:space="preserve"> статистического характера проводятся физкультурные минутки.</w:t>
      </w:r>
    </w:p>
    <w:p w:rsidR="00785073" w:rsidRDefault="00785073" w:rsidP="0078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3.6. Образовательную деятельность, требующую 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785073" w:rsidRDefault="00785073" w:rsidP="0078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3.7. Образовательный процесс проводится во время учебного года.  </w:t>
      </w:r>
    </w:p>
    <w:p w:rsidR="00785073" w:rsidRDefault="00785073" w:rsidP="00785073">
      <w:pPr>
        <w:pStyle w:val="a3"/>
        <w:spacing w:before="0" w:beforeAutospacing="0" w:after="0" w:afterAutospacing="0"/>
      </w:pPr>
      <w:r>
        <w:t>3.8.Летняя - оздоровительная работа продолжается с 01 июня по 31 августа. В   период непосредственно образовательная деятельность осуществляется в образовательной области физкультура и музыка.</w:t>
      </w:r>
    </w:p>
    <w:p w:rsidR="00785073" w:rsidRDefault="00785073" w:rsidP="00785073">
      <w:pPr>
        <w:pStyle w:val="a3"/>
        <w:spacing w:before="0" w:beforeAutospacing="0" w:after="0" w:afterAutospacing="0" w:line="0" w:lineRule="atLeast"/>
      </w:pPr>
      <w:r>
        <w:rPr>
          <w:shd w:val="clear" w:color="auto" w:fill="FFFFFF"/>
        </w:rPr>
        <w:t> 3.9. 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  на улице.</w:t>
      </w:r>
      <w:r>
        <w:rPr>
          <w:rFonts w:ascii="Arial" w:hAnsi="Arial" w:cs="Arial"/>
          <w:color w:val="665507"/>
        </w:rPr>
        <w:t xml:space="preserve"> </w:t>
      </w:r>
      <w:r>
        <w:t>Для достижения достаточного объема</w:t>
      </w:r>
      <w:r>
        <w:rPr>
          <w:rFonts w:ascii="Arial" w:hAnsi="Arial" w:cs="Arial"/>
          <w:color w:val="665507"/>
        </w:rPr>
        <w:t xml:space="preserve"> </w:t>
      </w:r>
      <w:r>
        <w:t>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785073" w:rsidRDefault="00785073" w:rsidP="00785073">
      <w:pPr>
        <w:spacing w:after="0" w:line="0" w:lineRule="atLeas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3.10.Учебный год продолжается с 1 сентября по 31 мая. 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3.11. Занятия проводятся в игровой форме (в виде викторин, дидактических игр, тематических праздников, развлечений, драматизаций и т.п.).</w:t>
      </w:r>
    </w:p>
    <w:p w:rsidR="00785073" w:rsidRDefault="00785073" w:rsidP="0078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3.12.  Кружковая работа проводятся с учетом индивидуальных особенностей детей, их интересов,  потребностей  и желания родителей.</w:t>
      </w:r>
    </w:p>
    <w:p w:rsidR="00785073" w:rsidRDefault="00785073" w:rsidP="0078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3.13. </w:t>
      </w:r>
      <w:r>
        <w:rPr>
          <w:rFonts w:ascii="Times New Roman" w:eastAsia="Times New Roman" w:hAnsi="Times New Roman"/>
          <w:sz w:val="24"/>
          <w:szCs w:val="24"/>
        </w:rPr>
        <w:t>Режим занятий дополнительного образования устанавливается дополнительным расписанием.</w:t>
      </w:r>
    </w:p>
    <w:p w:rsidR="00785073" w:rsidRDefault="00785073" w:rsidP="00785073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Конкретный режим посещения ребенком детского сада  устанавливается договором об образовании, заключаемом между детским садом и родителями (законными представителями) ребёнка.</w:t>
      </w:r>
    </w:p>
    <w:p w:rsidR="0067507B" w:rsidRDefault="0067507B"/>
    <w:sectPr w:rsidR="0067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21349"/>
    <w:multiLevelType w:val="multilevel"/>
    <w:tmpl w:val="2D5C990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>
    <w:nsid w:val="44AD7073"/>
    <w:multiLevelType w:val="multilevel"/>
    <w:tmpl w:val="93C44B64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073"/>
    <w:rsid w:val="0067507B"/>
    <w:rsid w:val="0078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78507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2">
    <w:name w:val="p2"/>
    <w:basedOn w:val="a"/>
    <w:uiPriority w:val="99"/>
    <w:rsid w:val="0078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78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2022-01-01T07:24:00Z</dcterms:created>
  <dcterms:modified xsi:type="dcterms:W3CDTF">2022-01-01T07:26:00Z</dcterms:modified>
</cp:coreProperties>
</file>