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90" w:rsidRPr="00000487" w:rsidRDefault="001B4890" w:rsidP="001B4890">
      <w:pPr>
        <w:pStyle w:val="1"/>
        <w:shd w:val="clear" w:color="auto" w:fill="FFFFFF"/>
        <w:spacing w:before="0" w:beforeAutospacing="0" w:after="75" w:afterAutospacing="0" w:line="297" w:lineRule="atLeast"/>
        <w:jc w:val="center"/>
        <w:rPr>
          <w:b w:val="0"/>
          <w:i/>
          <w:sz w:val="44"/>
          <w:szCs w:val="44"/>
        </w:rPr>
      </w:pPr>
      <w:r w:rsidRPr="00000487">
        <w:rPr>
          <w:b w:val="0"/>
          <w:i/>
          <w:sz w:val="44"/>
          <w:szCs w:val="44"/>
        </w:rPr>
        <w:t>Аннотация к рабочей программе средней группы</w:t>
      </w:r>
    </w:p>
    <w:p w:rsidR="001B4890" w:rsidRDefault="001B4890" w:rsidP="001B4890">
      <w:pPr>
        <w:pStyle w:val="1"/>
        <w:shd w:val="clear" w:color="auto" w:fill="FFFFFF"/>
        <w:spacing w:before="0" w:beforeAutospacing="0" w:after="75" w:afterAutospacing="0" w:line="297" w:lineRule="atLeast"/>
        <w:rPr>
          <w:b w:val="0"/>
          <w:sz w:val="28"/>
          <w:szCs w:val="28"/>
        </w:rPr>
      </w:pPr>
    </w:p>
    <w:p w:rsidR="001B4890" w:rsidRDefault="001B4890" w:rsidP="001B4890">
      <w:pPr>
        <w:pStyle w:val="1"/>
        <w:shd w:val="clear" w:color="auto" w:fill="FFFFFF"/>
        <w:spacing w:before="0" w:beforeAutospacing="0" w:after="75" w:afterAutospacing="0" w:line="297" w:lineRule="atLeast"/>
        <w:rPr>
          <w:b w:val="0"/>
          <w:sz w:val="28"/>
          <w:szCs w:val="28"/>
        </w:rPr>
      </w:pPr>
    </w:p>
    <w:p w:rsidR="001B4890" w:rsidRPr="00270EBD" w:rsidRDefault="001B4890" w:rsidP="001B4890">
      <w:pPr>
        <w:pStyle w:val="1"/>
        <w:shd w:val="clear" w:color="auto" w:fill="FFFFFF"/>
        <w:spacing w:before="0" w:beforeAutospacing="0" w:after="75" w:afterAutospacing="0" w:line="297" w:lineRule="atLeast"/>
        <w:rPr>
          <w:b w:val="0"/>
          <w:bCs w:val="0"/>
          <w:color w:val="990000"/>
          <w:sz w:val="28"/>
          <w:szCs w:val="28"/>
        </w:rPr>
      </w:pPr>
      <w:r w:rsidRPr="00270EBD">
        <w:rPr>
          <w:b w:val="0"/>
          <w:sz w:val="28"/>
          <w:szCs w:val="28"/>
        </w:rPr>
        <w:t>Рабочая  программа по развитию детей средней группы</w:t>
      </w:r>
      <w:r>
        <w:rPr>
          <w:b w:val="0"/>
          <w:sz w:val="28"/>
          <w:szCs w:val="28"/>
        </w:rPr>
        <w:t xml:space="preserve"> (4-5)</w:t>
      </w:r>
      <w:bookmarkStart w:id="0" w:name="_GoBack"/>
      <w:bookmarkEnd w:id="0"/>
      <w:r w:rsidRPr="00270EBD">
        <w:rPr>
          <w:b w:val="0"/>
          <w:sz w:val="28"/>
          <w:szCs w:val="28"/>
        </w:rPr>
        <w:t xml:space="preserve"> (Далее - Программа) разработана в соответствии с основной общеобразовательной программой детского сада, в соответствии с введением в действие</w:t>
      </w:r>
      <w:r>
        <w:rPr>
          <w:b w:val="0"/>
          <w:sz w:val="28"/>
          <w:szCs w:val="28"/>
        </w:rPr>
        <w:t xml:space="preserve"> </w:t>
      </w:r>
      <w:r w:rsidRPr="00270EBD">
        <w:rPr>
          <w:b w:val="0"/>
          <w:bCs w:val="0"/>
          <w:color w:val="1D1B11" w:themeColor="background2" w:themeShade="1A"/>
          <w:sz w:val="28"/>
          <w:szCs w:val="28"/>
        </w:rPr>
        <w:t xml:space="preserve">Федеральных государственных  образовательных стандартов </w:t>
      </w:r>
      <w:r w:rsidRPr="00270EBD">
        <w:rPr>
          <w:sz w:val="28"/>
          <w:szCs w:val="28"/>
        </w:rPr>
        <w:t xml:space="preserve">к </w:t>
      </w:r>
      <w:r w:rsidRPr="00270EBD">
        <w:rPr>
          <w:b w:val="0"/>
          <w:sz w:val="28"/>
          <w:szCs w:val="28"/>
        </w:rPr>
        <w:t>структуре основной общеобразовательной про</w:t>
      </w:r>
      <w:r w:rsidRPr="00270EBD">
        <w:rPr>
          <w:b w:val="0"/>
          <w:sz w:val="28"/>
          <w:szCs w:val="28"/>
        </w:rPr>
        <w:softHyphen/>
        <w:t xml:space="preserve">граммы дошкольного образования (Приказ Министерства образования и науки Российской Федерации № 655 от 23 ноября 2009 года). </w:t>
      </w:r>
    </w:p>
    <w:p w:rsidR="001B4890" w:rsidRPr="00270EBD" w:rsidRDefault="001B4890" w:rsidP="001B489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EBD">
        <w:rPr>
          <w:rFonts w:ascii="Times New Roman" w:hAnsi="Times New Roman"/>
          <w:sz w:val="28"/>
          <w:szCs w:val="28"/>
          <w:lang w:eastAsia="ru-RU"/>
        </w:rPr>
        <w:t>Программа стро</w:t>
      </w:r>
      <w:r w:rsidRPr="00270EBD">
        <w:rPr>
          <w:rFonts w:ascii="Times New Roman" w:hAnsi="Times New Roman"/>
          <w:sz w:val="28"/>
          <w:szCs w:val="28"/>
          <w:lang w:eastAsia="ru-RU"/>
        </w:rPr>
        <w:softHyphen/>
        <w:t>ится на принципе личностно-ориенти</w:t>
      </w:r>
      <w:r w:rsidRPr="00270EBD">
        <w:rPr>
          <w:rFonts w:ascii="Times New Roman" w:hAnsi="Times New Roman"/>
          <w:sz w:val="28"/>
          <w:szCs w:val="28"/>
          <w:lang w:eastAsia="ru-RU"/>
        </w:rPr>
        <w:softHyphen/>
        <w:t>рованного  взаимодействия взрослого с детьми  средней группы и обеспечивает физическое, социально-личностное, познавательно-речевое и художественно-эстетическое развитие детей в возрасте от 3 года до 5 лет с учетом их возрастных и индивидуальных особенностей.</w:t>
      </w:r>
    </w:p>
    <w:p w:rsidR="001B4890" w:rsidRPr="00270EBD" w:rsidRDefault="001B4890" w:rsidP="001B48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0EBD">
        <w:rPr>
          <w:rFonts w:ascii="Times New Roman" w:hAnsi="Times New Roman"/>
          <w:sz w:val="28"/>
          <w:szCs w:val="28"/>
          <w:lang w:eastAsia="ru-RU"/>
        </w:rPr>
        <w:t>Содержание образовательного процесса в средней группе выстроено в соответствии с Программой «От рождения до школы" под редакцией</w:t>
      </w:r>
    </w:p>
    <w:p w:rsidR="001B4890" w:rsidRPr="00270EBD" w:rsidRDefault="001B4890" w:rsidP="001B489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EBD">
        <w:rPr>
          <w:rFonts w:ascii="Times New Roman" w:hAnsi="Times New Roman"/>
          <w:sz w:val="28"/>
          <w:szCs w:val="28"/>
        </w:rPr>
        <w:t xml:space="preserve">Н.Е. </w:t>
      </w:r>
      <w:proofErr w:type="spellStart"/>
      <w:r w:rsidRPr="00270EBD">
        <w:rPr>
          <w:rFonts w:ascii="Times New Roman" w:hAnsi="Times New Roman"/>
          <w:sz w:val="28"/>
          <w:szCs w:val="28"/>
        </w:rPr>
        <w:t>Вераксы</w:t>
      </w:r>
      <w:proofErr w:type="spellEnd"/>
      <w:r w:rsidRPr="00270EBD">
        <w:rPr>
          <w:rFonts w:ascii="Times New Roman" w:hAnsi="Times New Roman"/>
          <w:sz w:val="28"/>
          <w:szCs w:val="28"/>
        </w:rPr>
        <w:t xml:space="preserve">, </w:t>
      </w:r>
      <w:r w:rsidRPr="00270EBD">
        <w:rPr>
          <w:rFonts w:ascii="Times New Roman" w:hAnsi="Times New Roman"/>
          <w:sz w:val="28"/>
          <w:szCs w:val="28"/>
          <w:lang w:eastAsia="ru-RU"/>
        </w:rPr>
        <w:t>М.А.Ва</w:t>
      </w:r>
      <w:r w:rsidRPr="00270EBD">
        <w:rPr>
          <w:rFonts w:ascii="Times New Roman" w:hAnsi="Times New Roman"/>
          <w:sz w:val="28"/>
          <w:szCs w:val="28"/>
          <w:lang w:eastAsia="ru-RU"/>
        </w:rPr>
        <w:softHyphen/>
        <w:t>сильевой, В.В.Гер</w:t>
      </w:r>
      <w:r w:rsidRPr="00270EBD">
        <w:rPr>
          <w:rFonts w:ascii="Times New Roman" w:hAnsi="Times New Roman"/>
          <w:sz w:val="28"/>
          <w:szCs w:val="28"/>
          <w:lang w:eastAsia="ru-RU"/>
        </w:rPr>
        <w:softHyphen/>
        <w:t>бовой (2010 г.). В Программе отсутствуют жесткая регламентация знаний детей и предметный центризм в обучении. В Программе комплексно представлены все основные содержательные линии воспитания и образования ребенка  от 3 до 5 лет.</w:t>
      </w:r>
    </w:p>
    <w:p w:rsidR="001B4890" w:rsidRPr="00270EBD" w:rsidRDefault="001B4890" w:rsidP="001B489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EBD">
        <w:rPr>
          <w:rFonts w:ascii="Times New Roman" w:hAnsi="Times New Roman"/>
          <w:sz w:val="28"/>
          <w:szCs w:val="28"/>
          <w:lang w:eastAsia="ru-RU"/>
        </w:rPr>
        <w:t>Данная Программа  разработана в соответствии со следующими нормативными документами:</w:t>
      </w:r>
    </w:p>
    <w:p w:rsidR="001B4890" w:rsidRPr="00270EBD" w:rsidRDefault="001B4890" w:rsidP="001B48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270EBD">
        <w:rPr>
          <w:rFonts w:ascii="Times New Roman" w:hAnsi="Times New Roman"/>
          <w:sz w:val="28"/>
          <w:szCs w:val="28"/>
          <w:lang w:eastAsia="ru-RU"/>
        </w:rPr>
        <w:t>Закон РФ «Об образовании» (от 22.08.2004 №122-ФЗ);</w:t>
      </w:r>
    </w:p>
    <w:p w:rsidR="001B4890" w:rsidRPr="00270EBD" w:rsidRDefault="001B4890" w:rsidP="001B48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70EBD">
        <w:rPr>
          <w:rFonts w:ascii="Times New Roman" w:hAnsi="Times New Roman"/>
          <w:sz w:val="28"/>
          <w:szCs w:val="28"/>
        </w:rPr>
        <w:t>Типовое положение о дошкольном образовательном учреждении. Приказ Министерства образования и науки Российской Федерации от 27 октября 2011года №2562.</w:t>
      </w:r>
    </w:p>
    <w:p w:rsidR="001B4890" w:rsidRPr="00270EBD" w:rsidRDefault="001B4890" w:rsidP="001B48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270EBD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устройству, содержанию и организации режима дошкольных образовательных учреждений. </w:t>
      </w:r>
      <w:proofErr w:type="spellStart"/>
      <w:r w:rsidRPr="00270EBD">
        <w:rPr>
          <w:rFonts w:ascii="Times New Roman" w:hAnsi="Times New Roman"/>
          <w:sz w:val="28"/>
          <w:szCs w:val="28"/>
        </w:rPr>
        <w:t>СанПиН</w:t>
      </w:r>
      <w:proofErr w:type="spellEnd"/>
      <w:r w:rsidRPr="00270EBD">
        <w:rPr>
          <w:rFonts w:ascii="Times New Roman" w:hAnsi="Times New Roman"/>
          <w:sz w:val="28"/>
          <w:szCs w:val="28"/>
        </w:rPr>
        <w:t xml:space="preserve"> 2.4.1.3049 -13</w:t>
      </w:r>
    </w:p>
    <w:p w:rsidR="00AB1689" w:rsidRDefault="00AB1689"/>
    <w:sectPr w:rsidR="00AB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E0C3D"/>
    <w:multiLevelType w:val="multilevel"/>
    <w:tmpl w:val="FF48F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890"/>
    <w:rsid w:val="001B4890"/>
    <w:rsid w:val="00AB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8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1B489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2022-01-18T09:02:00Z</dcterms:created>
  <dcterms:modified xsi:type="dcterms:W3CDTF">2022-01-18T09:03:00Z</dcterms:modified>
</cp:coreProperties>
</file>