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F9" w:rsidRDefault="00774AF9" w:rsidP="0077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Аннотация рабочей программы </w:t>
      </w:r>
    </w:p>
    <w:p w:rsidR="00774AF9" w:rsidRDefault="00774AF9" w:rsidP="0077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старшей группы (5-6)</w:t>
      </w:r>
      <w:bookmarkStart w:id="0" w:name="_GoBack"/>
      <w:bookmarkEnd w:id="0"/>
    </w:p>
    <w:p w:rsidR="00774AF9" w:rsidRPr="00CD1B92" w:rsidRDefault="00774AF9" w:rsidP="00774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74AF9" w:rsidRDefault="00774AF9" w:rsidP="00774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 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старшей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 МБДОУ «Детский сад №14 «Сказка», разработанная в соответствии с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примерной основной образовательной программы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 рождения до школы» Авторы: Н. Е. </w:t>
      </w:r>
      <w:proofErr w:type="spellStart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Комарова. М. А. Васильева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 по развитию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страшей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 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</w:rPr>
        <w:t>е развитие детей в возрасте от 5 до 6</w:t>
      </w:r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774AF9" w:rsidRPr="00AF20CC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Используются парциальные программы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Юный эколог» С. Н. Николаева, «Основы здорового образа жизни» Н.П. Смирновой, «Цветные ладошки» И.А. Лыкова. 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774AF9" w:rsidRPr="00AF20CC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0C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F20C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AF20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Конституция РФ, ст. 43, 72.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Конвен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 о правах ребенка 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Закон РФ «Об образовании».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Типовое положение о ДОУ.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 2.4.1.3049-13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Устав ДОУ.</w:t>
      </w:r>
    </w:p>
    <w:p w:rsidR="00774AF9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• ФГОС ДО.</w:t>
      </w:r>
    </w:p>
    <w:p w:rsidR="00774AF9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4AF9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74AF9" w:rsidRPr="001C728B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2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</w:t>
      </w:r>
      <w:r w:rsidRPr="001C728B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1C7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Возрастные и индивидуальные особенности контингента детей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старшей</w:t>
      </w:r>
      <w:r w:rsidRPr="001C72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группы</w:t>
      </w:r>
    </w:p>
    <w:p w:rsidR="00774AF9" w:rsidRDefault="00774AF9" w:rsidP="0077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страршей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группе 21---детей. </w:t>
      </w:r>
      <w:r w:rsidRPr="001C728B">
        <w:rPr>
          <w:rFonts w:ascii="Times New Roman" w:eastAsia="Times New Roman" w:hAnsi="Times New Roman" w:cs="Times New Roman"/>
          <w:sz w:val="28"/>
          <w:szCs w:val="28"/>
        </w:rPr>
        <w:t>Все де</w:t>
      </w:r>
      <w:r>
        <w:rPr>
          <w:rFonts w:ascii="Times New Roman" w:eastAsia="Times New Roman" w:hAnsi="Times New Roman" w:cs="Times New Roman"/>
          <w:sz w:val="28"/>
          <w:szCs w:val="28"/>
        </w:rPr>
        <w:t>ти группы владеют первыми</w:t>
      </w:r>
      <w:r w:rsidRPr="001C728B">
        <w:rPr>
          <w:rFonts w:ascii="Times New Roman" w:eastAsia="Times New Roman" w:hAnsi="Times New Roman" w:cs="Times New Roman"/>
          <w:sz w:val="28"/>
          <w:szCs w:val="28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активность, любят слушать сказки, заучивать стихотворения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1C7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AF9" w:rsidRPr="001C728B" w:rsidRDefault="00774AF9" w:rsidP="0077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игровой деятельности дети </w:t>
      </w:r>
      <w:r>
        <w:rPr>
          <w:rFonts w:ascii="Times New Roman" w:eastAsia="Times New Roman" w:hAnsi="Times New Roman" w:cs="Times New Roman"/>
          <w:sz w:val="28"/>
          <w:szCs w:val="28"/>
        </w:rPr>
        <w:t>дружелюбны, умеют играть коллективно, в паре, легко делятся игрушками с товарищами.</w:t>
      </w:r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28B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Возрастные особенности детей 5-6 лет (см.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ООП ДО ДОУ «От рождения до школы» стр.86). </w:t>
      </w:r>
    </w:p>
    <w:p w:rsidR="00774AF9" w:rsidRPr="00664F4F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664F4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74AF9" w:rsidRPr="00664F4F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4F">
        <w:rPr>
          <w:rFonts w:ascii="Times New Roman" w:eastAsia="Times New Roman" w:hAnsi="Times New Roman" w:cs="Times New Roman"/>
          <w:sz w:val="28"/>
          <w:szCs w:val="28"/>
        </w:rPr>
        <w:t>Этнический состав воспи</w:t>
      </w:r>
      <w:r>
        <w:rPr>
          <w:rFonts w:ascii="Times New Roman" w:eastAsia="Times New Roman" w:hAnsi="Times New Roman" w:cs="Times New Roman"/>
          <w:sz w:val="28"/>
          <w:szCs w:val="28"/>
        </w:rPr>
        <w:t>танников группы: кумыки</w:t>
      </w:r>
      <w:r w:rsidRPr="00664F4F">
        <w:rPr>
          <w:rFonts w:ascii="Times New Roman" w:eastAsia="Times New Roman" w:hAnsi="Times New Roman" w:cs="Times New Roman"/>
          <w:sz w:val="28"/>
          <w:szCs w:val="28"/>
        </w:rPr>
        <w:t>. Обучение и воспитание в ДОУ осуществляется на русском языке.</w:t>
      </w:r>
    </w:p>
    <w:p w:rsidR="00774AF9" w:rsidRPr="00664F4F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4F">
        <w:rPr>
          <w:rFonts w:ascii="Times New Roman" w:eastAsia="Times New Roman" w:hAnsi="Times New Roman" w:cs="Times New Roman"/>
          <w:sz w:val="28"/>
          <w:szCs w:val="28"/>
        </w:rPr>
        <w:t>Основной контингент воспитанников проживает 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Pr="00664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AF9" w:rsidRPr="00664F4F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4F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</w:t>
      </w:r>
      <w:r>
        <w:rPr>
          <w:rFonts w:ascii="Times New Roman" w:eastAsia="Times New Roman" w:hAnsi="Times New Roman" w:cs="Times New Roman"/>
          <w:sz w:val="28"/>
          <w:szCs w:val="28"/>
        </w:rPr>
        <w:t>и особенностями с. Карабудахкент</w:t>
      </w:r>
      <w:r w:rsidRPr="00664F4F">
        <w:rPr>
          <w:rFonts w:ascii="Times New Roman" w:eastAsia="Times New Roman" w:hAnsi="Times New Roman" w:cs="Times New Roman"/>
          <w:sz w:val="28"/>
          <w:szCs w:val="28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</w:t>
      </w:r>
      <w:r>
        <w:rPr>
          <w:rFonts w:ascii="Times New Roman" w:eastAsia="Times New Roman" w:hAnsi="Times New Roman" w:cs="Times New Roman"/>
          <w:sz w:val="28"/>
          <w:szCs w:val="28"/>
        </w:rPr>
        <w:t>ы в разделе Программы «Мое село</w:t>
      </w:r>
      <w:r w:rsidRPr="00664F4F">
        <w:rPr>
          <w:rFonts w:ascii="Times New Roman" w:eastAsia="Times New Roman" w:hAnsi="Times New Roman" w:cs="Times New Roman"/>
          <w:sz w:val="28"/>
          <w:szCs w:val="28"/>
        </w:rPr>
        <w:t>» 1 раз в неделю.</w:t>
      </w:r>
    </w:p>
    <w:p w:rsidR="00774AF9" w:rsidRPr="00237A6E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Цель и задачи</w:t>
      </w:r>
      <w:r w:rsidRPr="00237A6E">
        <w:rPr>
          <w:rFonts w:ascii="Times New Roman" w:eastAsia="Times New Roman" w:hAnsi="Times New Roman" w:cs="Times New Roman"/>
          <w:sz w:val="28"/>
          <w:szCs w:val="28"/>
        </w:rPr>
        <w:t> основной 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ДОУ</w:t>
      </w:r>
      <w:r w:rsidRPr="00237A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4AF9" w:rsidRPr="00C210C6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0C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Цель: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74AF9" w:rsidRPr="00C210C6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Задачи:</w:t>
      </w:r>
      <w:r w:rsidRPr="00C210C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 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1. Забота о здоровье, эмоциональном благополучии и своевременном развитии каждого ребенка.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37A6E">
        <w:rPr>
          <w:rFonts w:ascii="Times New Roman" w:eastAsia="Times New Roman" w:hAnsi="Times New Roman" w:cs="Times New Roman"/>
          <w:sz w:val="28"/>
          <w:szCs w:val="28"/>
        </w:rPr>
        <w:t>общительными</w:t>
      </w:r>
      <w:proofErr w:type="gramEnd"/>
      <w:r w:rsidRPr="00237A6E">
        <w:rPr>
          <w:rFonts w:ascii="Times New Roman" w:eastAsia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lastRenderedPageBreak/>
        <w:t>4. Творческая организация (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</w:rPr>
        <w:t>) воспитательно-образовательного процесса.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6. Уважительное отношение к результатам детского творчества.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774AF9" w:rsidRPr="00237A6E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0C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Принципы и подходы</w:t>
      </w:r>
      <w:r w:rsidRPr="00237A6E">
        <w:rPr>
          <w:rFonts w:ascii="Times New Roman" w:eastAsia="Times New Roman" w:hAnsi="Times New Roman" w:cs="Times New Roman"/>
          <w:sz w:val="28"/>
          <w:szCs w:val="28"/>
        </w:rPr>
        <w:t> в организации образовательного процесса: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1. Соответствует принципу развивающего образования, целью которого является развитие ребенка.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774AF9" w:rsidRPr="00237A6E" w:rsidRDefault="00774AF9" w:rsidP="00774AF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9. Строится на принципе </w:t>
      </w:r>
      <w:proofErr w:type="spellStart"/>
      <w:r w:rsidRPr="00237A6E"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37A6E">
        <w:rPr>
          <w:rFonts w:ascii="Times New Roman" w:eastAsia="Times New Roman" w:hAnsi="Times New Roman" w:cs="Times New Roman"/>
          <w:sz w:val="28"/>
          <w:szCs w:val="28"/>
        </w:rPr>
        <w:t>. Учитывает национальные ценности и традиции в образовании.</w:t>
      </w:r>
    </w:p>
    <w:p w:rsidR="00774AF9" w:rsidRPr="00A27BF7" w:rsidRDefault="00774AF9" w:rsidP="00774A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Приоритетное направление </w:t>
      </w:r>
      <w:proofErr w:type="spellStart"/>
      <w:r w:rsidRPr="002D2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деятельности</w:t>
      </w:r>
      <w:proofErr w:type="gramStart"/>
      <w:r w:rsidRPr="002D27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</w:t>
      </w:r>
      <w:proofErr w:type="spellEnd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774AF9" w:rsidRPr="0041589D" w:rsidRDefault="00774AF9" w:rsidP="00774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развитие, физическое развитие. </w:t>
      </w:r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ДОУ работает в условиях полного 12 часового рабочего дня: </w:t>
      </w:r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774AF9" w:rsidRDefault="00774AF9" w:rsidP="00774AF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-группа функционирует в режиме 5-ти дневной недели. </w:t>
      </w:r>
    </w:p>
    <w:p w:rsidR="00774AF9" w:rsidRDefault="00774AF9" w:rsidP="00774AF9">
      <w:pPr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: </w:t>
      </w:r>
    </w:p>
    <w:p w:rsidR="00774AF9" w:rsidRDefault="00774AF9" w:rsidP="00774AF9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8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152BFB">
        <w:rPr>
          <w:rFonts w:ascii="Times New Roman" w:eastAsia="Times New Roman" w:hAnsi="Times New Roman" w:cs="Times New Roman"/>
          <w:sz w:val="28"/>
          <w:szCs w:val="28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AF9" w:rsidRPr="00152BFB" w:rsidRDefault="00774AF9" w:rsidP="00774AF9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BFB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</w:t>
      </w:r>
      <w:proofErr w:type="gramStart"/>
      <w:r w:rsidRPr="00152BF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52BFB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независимо </w:t>
      </w:r>
      <w:proofErr w:type="gramStart"/>
      <w:r w:rsidRPr="00152BF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52BFB">
        <w:rPr>
          <w:rFonts w:ascii="Times New Roman" w:eastAsia="Times New Roman" w:hAnsi="Times New Roman" w:cs="Times New Roman"/>
          <w:sz w:val="28"/>
          <w:szCs w:val="28"/>
        </w:rPr>
        <w:t xml:space="preserve"> форм реализации Программы.</w:t>
      </w:r>
    </w:p>
    <w:p w:rsidR="00774AF9" w:rsidRPr="00152BFB" w:rsidRDefault="00774AF9" w:rsidP="00774AF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2BFB">
        <w:rPr>
          <w:rFonts w:ascii="Times New Roman" w:eastAsia="Times New Roman" w:hAnsi="Times New Roman" w:cs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сть в разных видах деятельности.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ребенок приучен к опрятности, владеет простейшими навыками поведения во время еды, умывания;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ребенок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</w:t>
      </w:r>
      <w:r w:rsidRPr="00152B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4AF9" w:rsidRPr="00152BFB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0D04">
        <w:rPr>
          <w:rFonts w:ascii="Times New Roman" w:eastAsia="Times New Roman" w:hAnsi="Times New Roman" w:cs="Times New Roman"/>
          <w:sz w:val="28"/>
          <w:szCs w:val="28"/>
          <w:lang w:eastAsia="ar-SA"/>
        </w:rPr>
        <w:t>- у ребенка сформированы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и навыки, необходимые для осуществления различных видов детской деятельности;</w:t>
      </w:r>
    </w:p>
    <w:p w:rsidR="00774AF9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774AF9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774AF9" w:rsidRDefault="00774AF9" w:rsidP="00774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197AC6" w:rsidRDefault="00774AF9" w:rsidP="00774AF9">
      <w:proofErr w:type="gramStart"/>
      <w:r w:rsidRPr="00FA3483">
        <w:rPr>
          <w:rFonts w:ascii="Times New Roman" w:eastAsia="Times New Roman" w:hAnsi="Times New Roman" w:cs="Times New Roman"/>
          <w:b/>
          <w:i/>
          <w:sz w:val="28"/>
          <w:szCs w:val="28"/>
        </w:rPr>
        <w:t>Промежуточные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 мониторинги (проводятся два раза в год – октябрь, май), диагностики (наблюдения, беседа, эксперимент).</w:t>
      </w:r>
      <w:proofErr w:type="gramEnd"/>
    </w:p>
    <w:sectPr w:rsidR="0019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AF9"/>
    <w:rsid w:val="00197AC6"/>
    <w:rsid w:val="0077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2022-01-18T08:58:00Z</dcterms:created>
  <dcterms:modified xsi:type="dcterms:W3CDTF">2022-01-18T09:01:00Z</dcterms:modified>
</cp:coreProperties>
</file>